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1D" w:rsidRDefault="00F1381D" w:rsidP="00F1381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7/2023</w:t>
      </w:r>
    </w:p>
    <w:p w:rsidR="00F1381D" w:rsidRDefault="00F1381D" w:rsidP="00F138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1381D" w:rsidRDefault="00F1381D" w:rsidP="00F1381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>
        <w:rPr>
          <w:rFonts w:ascii="Corbel" w:hAnsi="Corbel"/>
          <w:iCs/>
          <w:smallCaps/>
          <w:sz w:val="24"/>
          <w:szCs w:val="24"/>
        </w:rPr>
        <w:t>2024-2026</w:t>
      </w:r>
    </w:p>
    <w:p w:rsidR="00F1381D" w:rsidRDefault="00F1381D" w:rsidP="00F138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iCs/>
          <w:smallCaps/>
          <w:sz w:val="24"/>
          <w:szCs w:val="24"/>
        </w:rPr>
        <w:t>2024-2026</w:t>
      </w:r>
    </w:p>
    <w:p w:rsidR="00F1381D" w:rsidRDefault="00F1381D" w:rsidP="00F1381D">
      <w:pPr>
        <w:spacing w:after="0" w:line="240" w:lineRule="auto"/>
        <w:rPr>
          <w:rFonts w:ascii="Corbel" w:hAnsi="Corbel"/>
          <w:sz w:val="24"/>
          <w:szCs w:val="24"/>
        </w:rPr>
      </w:pPr>
    </w:p>
    <w:p w:rsidR="00F1381D" w:rsidRDefault="00F1381D" w:rsidP="00F138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wykluczenia społecznego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 Pedagogika Opiekuńczo-Wychowawcza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Bernadeta Botwina</w:t>
            </w:r>
          </w:p>
        </w:tc>
      </w:tr>
      <w:tr w:rsidR="00F1381D" w:rsidTr="00F1381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F1381D" w:rsidRDefault="00F1381D" w:rsidP="00F138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1381D" w:rsidRDefault="00F1381D" w:rsidP="00F1381D">
      <w:pPr>
        <w:pStyle w:val="Podpunkty"/>
        <w:ind w:left="0"/>
        <w:rPr>
          <w:rFonts w:ascii="Corbel" w:hAnsi="Corbel"/>
          <w:sz w:val="24"/>
          <w:szCs w:val="24"/>
        </w:rPr>
      </w:pPr>
    </w:p>
    <w:p w:rsidR="00F1381D" w:rsidRDefault="00F1381D" w:rsidP="00F1381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1381D" w:rsidRDefault="00F1381D" w:rsidP="00F138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391"/>
      </w:tblGrid>
      <w:tr w:rsidR="00F1381D" w:rsidTr="00F13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1381D" w:rsidTr="00F138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1381D" w:rsidRDefault="00F1381D" w:rsidP="00F138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1381D" w:rsidRDefault="00F1381D" w:rsidP="00F138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1381D" w:rsidRDefault="00F1381D" w:rsidP="00F138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F1381D" w:rsidRDefault="00F1381D" w:rsidP="00F1381D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zajęcia w formie tradycyjnej </w:t>
      </w:r>
    </w:p>
    <w:p w:rsidR="00F1381D" w:rsidRDefault="00F1381D" w:rsidP="00F1381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F1381D" w:rsidRDefault="00F1381D" w:rsidP="00F1381D">
      <w:pPr>
        <w:pStyle w:val="Punktygwne"/>
        <w:spacing w:before="0" w:after="0"/>
        <w:rPr>
          <w:rFonts w:ascii="Corbel" w:hAnsi="Corbel"/>
          <w:szCs w:val="24"/>
        </w:rPr>
      </w:pPr>
    </w:p>
    <w:p w:rsidR="00F1381D" w:rsidRDefault="00F1381D" w:rsidP="00F138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 xml:space="preserve"> zaliczenie z oceną.</w:t>
      </w:r>
    </w:p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F1381D" w:rsidTr="00F1381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1D" w:rsidRDefault="00F13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8964"/>
            </w:tblGrid>
            <w:tr w:rsidR="00F1381D">
              <w:trPr>
                <w:trHeight w:val="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1381D" w:rsidRDefault="00F1381D">
                  <w:pP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Podstawowa wiedza z zakresu pedagogiki i socjologii. 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8748"/>
                  </w:tblGrid>
                  <w:tr w:rsidR="00F1381D">
                    <w:trPr>
                      <w:trHeight w:val="206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F1381D" w:rsidRDefault="00F1381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Umiejętności w zakresie analizy, syntezy, wnioskowania, uogólniania na temat </w:t>
                        </w:r>
                        <w:r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lastRenderedPageBreak/>
                          <w:t xml:space="preserve">różnorodnych problemów życia społecznego. </w:t>
                        </w:r>
                      </w:p>
                    </w:tc>
                  </w:tr>
                </w:tbl>
                <w:p w:rsidR="00F1381D" w:rsidRDefault="00F138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F1381D" w:rsidRDefault="00F1381D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  <w:p w:rsidR="00F1381D" w:rsidRDefault="00F1381D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F1381D" w:rsidRDefault="00F1381D" w:rsidP="00F1381D">
      <w:pPr>
        <w:pStyle w:val="Punktygwne"/>
        <w:spacing w:before="0" w:after="0"/>
        <w:rPr>
          <w:rFonts w:ascii="Corbel" w:hAnsi="Corbel"/>
          <w:szCs w:val="24"/>
        </w:rPr>
      </w:pPr>
    </w:p>
    <w:p w:rsidR="00F1381D" w:rsidRDefault="00F1381D" w:rsidP="00F138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F1381D" w:rsidRDefault="00F1381D" w:rsidP="00F1381D">
      <w:pPr>
        <w:pStyle w:val="Punktygwne"/>
        <w:spacing w:before="0" w:after="0"/>
        <w:rPr>
          <w:rFonts w:ascii="Corbel" w:hAnsi="Corbel"/>
          <w:szCs w:val="24"/>
        </w:rPr>
      </w:pPr>
    </w:p>
    <w:p w:rsidR="00F1381D" w:rsidRDefault="00F1381D" w:rsidP="00F1381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1381D" w:rsidRDefault="00F1381D" w:rsidP="00F138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F1381D" w:rsidTr="00F1381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wymieni i zinterpretuje  zjawiska i procesy związane z wykluczeniem społecznym, wskaże ich konsekwencje, </w:t>
            </w:r>
          </w:p>
        </w:tc>
      </w:tr>
      <w:tr w:rsidR="00F1381D" w:rsidTr="00F1381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przygotuje prosty scenariusz przebiegu zjawisk związanych z marginalizacją społeczną wykorzystując wiedzę teoretyczną do opisu i analizy wykluczenia społecznego</w:t>
            </w:r>
          </w:p>
        </w:tc>
      </w:tr>
      <w:tr w:rsidR="00F1381D" w:rsidTr="00F1381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Student opracuje</w:t>
            </w:r>
            <w:r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pracę pisemną i wystąpienia ustne uwzględniające tematykę profilaktyki wykluczenia społecznego.</w:t>
            </w:r>
          </w:p>
        </w:tc>
      </w:tr>
    </w:tbl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F1381D" w:rsidRDefault="00F1381D" w:rsidP="00F138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F1381D" w:rsidRDefault="00F1381D" w:rsidP="00F138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5706"/>
        <w:gridCol w:w="1848"/>
      </w:tblGrid>
      <w:tr w:rsidR="00F1381D" w:rsidTr="00F138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1381D" w:rsidTr="00F138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Scharakteryzuje wpływ wykluczenia społecznego na rozwój człowieka w aspekcie biologicznym, psychologicznym i społecznym.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F1381D">
              <w:trPr>
                <w:trHeight w:val="20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381D" w:rsidRDefault="00F138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F1381D" w:rsidRDefault="00F1381D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F1381D" w:rsidTr="00F138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  <w:lang w:eastAsia="pl-PL"/>
              </w:rPr>
              <w:t>Zinterpretuje wykluczenie społeczne jako przejaw braku więzi społecznych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F1381D" w:rsidTr="00F138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Zinterpretuje role wybranych struktur społecznych i instytucji życia społecznego w przeciwdziałaniu problemowi wykluczenia społecznego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F1381D">
              <w:trPr>
                <w:trHeight w:val="204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1381D" w:rsidRDefault="00F138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F1381D" w:rsidTr="00F138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before="60"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Opracuje scenariusz działań profilaktycznych  w oparciu o współpracę ze specjalistami w zespołach interdyscyplinarnych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F1381D" w:rsidTr="00F138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Skonstruuje program oddziaływań pedagogicznych w odniesieniu do osób wykluczonych społecznie w oparciu o wiedzę z zakresu nauk pedagogicznych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F1381D" w:rsidTr="00F138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Zaprojektuje formy działań społecznych mających na celu zapobieganie wykluczeniu społecznemu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1381D" w:rsidRDefault="00F1381D" w:rsidP="00F1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1381D" w:rsidRDefault="00F1381D" w:rsidP="00F1381D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F1381D" w:rsidRDefault="00F1381D" w:rsidP="00F1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F1381D" w:rsidRDefault="00F1381D" w:rsidP="00F138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1381D" w:rsidRDefault="00F1381D" w:rsidP="00F138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Arial"/>
                <w:sz w:val="23"/>
                <w:szCs w:val="23"/>
              </w:rPr>
              <w:t>Poj</w:t>
            </w:r>
            <w:r>
              <w:rPr>
                <w:rFonts w:ascii="Corbel" w:hAnsi="Corbel" w:cs="Arial"/>
              </w:rPr>
              <w:t>ę</w:t>
            </w:r>
            <w:r>
              <w:rPr>
                <w:rFonts w:ascii="Corbel" w:hAnsi="Corbel" w:cs="Arial"/>
                <w:sz w:val="23"/>
                <w:szCs w:val="23"/>
              </w:rPr>
              <w:t>cie marginalizacji i wykluczenia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Arial"/>
                <w:sz w:val="23"/>
                <w:szCs w:val="23"/>
              </w:rPr>
              <w:t>Diagnozowanie wykluczenia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ecznego, operacjonalizacja i pomiar (wska</w:t>
            </w:r>
            <w:r>
              <w:rPr>
                <w:rFonts w:ascii="Corbel" w:hAnsi="Corbel" w:cs="Arial"/>
              </w:rPr>
              <w:t>ź</w:t>
            </w:r>
            <w:r>
              <w:rPr>
                <w:rFonts w:ascii="Corbel" w:hAnsi="Corbel" w:cs="Arial"/>
                <w:sz w:val="23"/>
                <w:szCs w:val="23"/>
              </w:rPr>
              <w:t>niki i miary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Arial"/>
                <w:sz w:val="23"/>
                <w:szCs w:val="23"/>
              </w:rPr>
              <w:t>Procesy marginalizacji w warunkach transformacji ustrojowej w Polsce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Marginalizacja osób bezrobotnych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Marginalizacja osób niepe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nosprawnych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Marginalizacja klientów instytucji pomocy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ecznej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Problematyka wykluczenia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ecznego w polityce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ecznej pa</w:t>
            </w:r>
            <w:r>
              <w:rPr>
                <w:rFonts w:ascii="Corbel" w:hAnsi="Corbel" w:cs="Arial"/>
              </w:rPr>
              <w:t>ń</w:t>
            </w:r>
            <w:r>
              <w:rPr>
                <w:rFonts w:ascii="Corbel" w:hAnsi="Corbel" w:cs="Arial"/>
                <w:sz w:val="23"/>
                <w:szCs w:val="23"/>
              </w:rPr>
              <w:t>stwa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Reintegracja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eczna osób dotkni</w:t>
            </w:r>
            <w:r>
              <w:rPr>
                <w:rFonts w:ascii="Corbel" w:hAnsi="Corbel" w:cs="Arial"/>
              </w:rPr>
              <w:t>ę</w:t>
            </w:r>
            <w:r>
              <w:rPr>
                <w:rFonts w:ascii="Corbel" w:hAnsi="Corbel" w:cs="Arial"/>
                <w:sz w:val="23"/>
                <w:szCs w:val="23"/>
              </w:rPr>
              <w:t>tych marginalizacj</w:t>
            </w:r>
            <w:r>
              <w:rPr>
                <w:rFonts w:ascii="Corbel" w:hAnsi="Corbel" w:cs="Arial"/>
              </w:rPr>
              <w:t>ą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Podstawy prawne walki z procesem marginalizacji i wykluczenia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ecznego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Prawa obywatelskie a wykluczenie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eczne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Instytucjonalne formy reintegracji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ecznej: program zatrudnienia socjalnego, us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ugi socjalne, programy wyrównuj</w:t>
            </w:r>
            <w:r>
              <w:rPr>
                <w:rFonts w:ascii="Corbel" w:hAnsi="Corbel" w:cs="Arial"/>
              </w:rPr>
              <w:t>ą</w:t>
            </w:r>
            <w:r>
              <w:rPr>
                <w:rFonts w:ascii="Corbel" w:hAnsi="Corbel" w:cs="Arial"/>
                <w:sz w:val="23"/>
                <w:szCs w:val="23"/>
              </w:rPr>
              <w:t>ce szanse edukacyjne, us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ugi profilaktyki zdrowotne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Strategia walki z marginalizacj</w:t>
            </w:r>
            <w:r>
              <w:rPr>
                <w:rFonts w:ascii="Corbel" w:hAnsi="Corbel" w:cs="Arial"/>
              </w:rPr>
              <w:t>ą</w:t>
            </w:r>
            <w:r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ecznym w Polsce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Badania empiryczne nad marginalizacj</w:t>
            </w:r>
            <w:r>
              <w:rPr>
                <w:rFonts w:ascii="Corbel" w:hAnsi="Corbel" w:cs="Arial"/>
              </w:rPr>
              <w:t>ą</w:t>
            </w:r>
            <w:r>
              <w:rPr>
                <w:rFonts w:ascii="Corbel" w:hAnsi="Corbel" w:cs="Arial"/>
                <w:sz w:val="23"/>
                <w:szCs w:val="23"/>
              </w:rPr>
              <w:t xml:space="preserve"> i wykluczeniem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>ecznym</w:t>
            </w:r>
          </w:p>
        </w:tc>
      </w:tr>
      <w:tr w:rsidR="00F1381D" w:rsidTr="00F1381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3"/>
                <w:szCs w:val="23"/>
              </w:rPr>
            </w:pPr>
            <w:r>
              <w:rPr>
                <w:rFonts w:ascii="Corbel" w:hAnsi="Corbel" w:cs="Arial"/>
                <w:sz w:val="23"/>
                <w:szCs w:val="23"/>
              </w:rPr>
              <w:t>Marginalizacja spo</w:t>
            </w:r>
            <w:r>
              <w:rPr>
                <w:rFonts w:ascii="Corbel" w:hAnsi="Corbel" w:cs="Arial"/>
              </w:rPr>
              <w:t>ł</w:t>
            </w:r>
            <w:r>
              <w:rPr>
                <w:rFonts w:ascii="Corbel" w:hAnsi="Corbel" w:cs="Arial"/>
                <w:sz w:val="23"/>
                <w:szCs w:val="23"/>
              </w:rPr>
              <w:t xml:space="preserve">eczna i programy reintegracji w dokumentach Unii Europejskiej i Rady </w:t>
            </w:r>
            <w:proofErr w:type="spellStart"/>
            <w:r>
              <w:rPr>
                <w:rFonts w:ascii="Corbel" w:hAnsi="Corbel" w:cs="Arial"/>
                <w:sz w:val="23"/>
                <w:szCs w:val="23"/>
              </w:rPr>
              <w:t>EEuropy</w:t>
            </w:r>
            <w:proofErr w:type="spellEnd"/>
            <w:r>
              <w:rPr>
                <w:rFonts w:ascii="Corbel" w:hAnsi="Corbel" w:cs="Arial"/>
                <w:sz w:val="23"/>
                <w:szCs w:val="23"/>
              </w:rPr>
              <w:t>.</w:t>
            </w:r>
          </w:p>
        </w:tc>
      </w:tr>
    </w:tbl>
    <w:p w:rsidR="00F1381D" w:rsidRDefault="00F1381D" w:rsidP="00F1381D">
      <w:pPr>
        <w:spacing w:after="0" w:line="240" w:lineRule="auto"/>
        <w:rPr>
          <w:rFonts w:ascii="Corbel" w:hAnsi="Corbel"/>
          <w:sz w:val="24"/>
          <w:szCs w:val="24"/>
        </w:rPr>
      </w:pPr>
    </w:p>
    <w:p w:rsidR="00F1381D" w:rsidRDefault="00F1381D" w:rsidP="00F138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>
        <w:rPr>
          <w:rFonts w:ascii="Corbel" w:hAnsi="Corbel"/>
          <w:b w:val="0"/>
          <w:iCs/>
          <w:szCs w:val="24"/>
        </w:rPr>
        <w:t>Ćwiczenia: analiza tekstów z dyskusją, metoda projektów, praca w grupach</w:t>
      </w:r>
    </w:p>
    <w:p w:rsidR="00F1381D" w:rsidRDefault="00F1381D" w:rsidP="00F1381D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zCs w:val="24"/>
        </w:rPr>
      </w:pPr>
    </w:p>
    <w:p w:rsidR="00F1381D" w:rsidRDefault="00F1381D" w:rsidP="00F1381D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zCs w:val="24"/>
        </w:rPr>
      </w:pPr>
    </w:p>
    <w:p w:rsidR="00F1381D" w:rsidRDefault="00F1381D" w:rsidP="00F1381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F1381D" w:rsidRDefault="00F1381D" w:rsidP="00F1381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F1381D" w:rsidRDefault="00F1381D" w:rsidP="00F1381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F1381D" w:rsidRDefault="00F1381D" w:rsidP="00F1381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1"/>
        <w:gridCol w:w="2092"/>
      </w:tblGrid>
      <w:tr w:rsidR="00F1381D" w:rsidTr="00F138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F1381D" w:rsidRDefault="00F138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F1381D" w:rsidTr="00F138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1381D" w:rsidTr="00F138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1381D" w:rsidTr="00F138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1381D" w:rsidTr="00F138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1381D" w:rsidTr="00F138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1381D" w:rsidTr="00F1381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4.2 Warunki zaliczenia przedmiotu (kryteria oceniania)</w:t>
      </w:r>
    </w:p>
    <w:p w:rsidR="00F1381D" w:rsidRDefault="00F1381D" w:rsidP="00F1381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F1381D" w:rsidTr="00F1381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Pozytywna ocena z pracy projektowej na koniec, udokumentowana aktywność na zajęciach. Aktywność w czasie zajęć, ma wskazywać, że student jest do nich przygotowany  i  potrafi  operować  wiedzą  przynajmniej  na  poziomie dostatecznym;  przygotowanie w wyznaczonym terminie pracy projektowej na zadany temat dotyczący  profilaktyki wykluczenia społecznego  - ocena  zależna  od  solidności przygotowania  pracy,  wykorzystania  literatury,  przypisów,  treści merytorycznej.</w:t>
            </w:r>
          </w:p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Ocena pozytywna: 51 % realizacji efektów kształcenia w zakresie wiedzy, umiejętności i kompetencji społecznych.</w:t>
            </w:r>
          </w:p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F1381D" w:rsidTr="00F1381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F1381D" w:rsidTr="00F1381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 xml:space="preserve">z harmonogramu </w:t>
            </w:r>
            <w:r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1381D" w:rsidTr="00F1381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1381D" w:rsidTr="00F1381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 </w:t>
            </w:r>
          </w:p>
          <w:p w:rsidR="00F1381D" w:rsidRDefault="00F1381D" w:rsidP="00F20B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F1381D" w:rsidRDefault="00F1381D" w:rsidP="00F20B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32:</w:t>
            </w:r>
          </w:p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1381D" w:rsidTr="00F1381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1381D" w:rsidTr="00F1381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1381D" w:rsidRDefault="00F1381D" w:rsidP="00F1381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F1381D" w:rsidRDefault="00F1381D" w:rsidP="00F138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F1381D" w:rsidRDefault="00F1381D" w:rsidP="00F1381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1381D" w:rsidTr="00F1381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F1381D" w:rsidTr="00F1381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F1381D" w:rsidRDefault="00F1381D" w:rsidP="00F1381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F1381D" w:rsidRDefault="00F1381D" w:rsidP="00F1381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1381D" w:rsidTr="00F1381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F1381D" w:rsidRDefault="00F1381D">
            <w:pPr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Becker-Pestka D., Kubiński G. ,</w:t>
            </w:r>
            <w:proofErr w:type="spellStart"/>
            <w:r>
              <w:rPr>
                <w:rFonts w:ascii="Corbel" w:hAnsi="Corbel" w:cstheme="minorHAnsi"/>
              </w:rPr>
              <w:t>Łojko</w:t>
            </w:r>
            <w:proofErr w:type="spellEnd"/>
            <w:r>
              <w:rPr>
                <w:rFonts w:ascii="Corbel" w:hAnsi="Corbel" w:cstheme="minorHAnsi"/>
              </w:rPr>
              <w:t xml:space="preserve"> M</w:t>
            </w:r>
            <w:r>
              <w:rPr>
                <w:rFonts w:ascii="Corbel" w:hAnsi="Corbel" w:cstheme="minorHAnsi"/>
                <w:i/>
              </w:rPr>
              <w:t>.,  Różne obszary wykluczenia społecznego w Polsce, wybrane zagadnienia</w:t>
            </w:r>
            <w:r>
              <w:rPr>
                <w:rFonts w:ascii="Corbel" w:hAnsi="Corbel" w:cstheme="minorHAnsi"/>
              </w:rPr>
              <w:t>, Wrocław 2017</w:t>
            </w:r>
          </w:p>
          <w:p w:rsidR="00F1381D" w:rsidRDefault="00F1381D">
            <w:pPr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 Klimczak W.  Kubiński G. Sikora-Wiśniewska E</w:t>
            </w:r>
            <w:r>
              <w:rPr>
                <w:rFonts w:ascii="Corbel" w:hAnsi="Corbel" w:cstheme="minorHAnsi"/>
                <w:i/>
              </w:rPr>
              <w:t>., Wykluczenie społeczne w Polsce, wybrane zagadnienia,</w:t>
            </w:r>
            <w:r>
              <w:rPr>
                <w:rFonts w:ascii="Corbel" w:hAnsi="Corbel" w:cstheme="minorHAnsi"/>
              </w:rPr>
              <w:t xml:space="preserve"> Wrocław 2017</w:t>
            </w:r>
          </w:p>
          <w:p w:rsidR="00F1381D" w:rsidRDefault="00F1381D">
            <w:pPr>
              <w:spacing w:before="100" w:beforeAutospacing="1" w:after="100" w:afterAutospacing="1" w:line="240" w:lineRule="auto"/>
              <w:outlineLvl w:val="1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Rajewska de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Mezer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 (red.), Wykluczenie – wymiar jednostkowy i społeczny. </w:t>
            </w:r>
            <w:r>
              <w:rPr>
                <w:rFonts w:ascii="Corbel" w:eastAsia="Times New Roman" w:hAnsi="Corbel"/>
                <w:lang w:eastAsia="pl-PL"/>
              </w:rPr>
              <w:lastRenderedPageBreak/>
              <w:t>Profilaktyka i wsparcie, Wydawnictwo Naukowe UAM, Poznań 2018</w:t>
            </w:r>
          </w:p>
          <w:p w:rsidR="00F1381D" w:rsidRDefault="00F1381D">
            <w:pPr>
              <w:spacing w:before="100" w:beforeAutospacing="1" w:after="100" w:afterAutospacing="1" w:line="240" w:lineRule="auto"/>
              <w:outlineLvl w:val="1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Kwartalnik </w:t>
            </w:r>
            <w:r>
              <w:rPr>
                <w:rFonts w:ascii="Corbel" w:eastAsia="Times New Roman" w:hAnsi="Corbel"/>
                <w:i/>
                <w:iCs/>
                <w:lang w:eastAsia="pl-PL"/>
              </w:rPr>
              <w:t>Nierówności społeczne a wzrost gospodarczy</w:t>
            </w:r>
            <w:r>
              <w:rPr>
                <w:rFonts w:ascii="Corbel" w:eastAsia="Times New Roman" w:hAnsi="Corbel"/>
                <w:lang w:eastAsia="pl-PL"/>
              </w:rPr>
              <w:t>, Wydawnictwo Uniwersytetu Rzeszowskiego 2023</w:t>
            </w:r>
          </w:p>
        </w:tc>
      </w:tr>
      <w:tr w:rsidR="00F1381D" w:rsidTr="00F1381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F1381D" w:rsidRDefault="00F1381D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z w:val="23"/>
                <w:szCs w:val="23"/>
              </w:rPr>
            </w:pPr>
            <w:r>
              <w:rPr>
                <w:rFonts w:ascii="Corbel" w:hAnsi="Corbel" w:cs="Arial"/>
                <w:b w:val="0"/>
                <w:bCs/>
                <w:sz w:val="23"/>
                <w:szCs w:val="23"/>
              </w:rPr>
              <w:t xml:space="preserve">Golinowska S. (red): </w:t>
            </w:r>
            <w:r>
              <w:rPr>
                <w:rFonts w:ascii="Corbel" w:hAnsi="Corbel" w:cs="Arial"/>
                <w:b w:val="0"/>
                <w:bCs/>
                <w:i/>
                <w:sz w:val="23"/>
                <w:szCs w:val="23"/>
              </w:rPr>
              <w:t>Ubóstwo i wykluczenie spo</w:t>
            </w:r>
            <w:r>
              <w:rPr>
                <w:rFonts w:ascii="Corbel" w:hAnsi="Corbel" w:cs="Arial"/>
                <w:b w:val="0"/>
                <w:bCs/>
                <w:i/>
                <w:sz w:val="22"/>
              </w:rPr>
              <w:t>ł</w:t>
            </w:r>
            <w:r>
              <w:rPr>
                <w:rFonts w:ascii="Corbel" w:hAnsi="Corbel" w:cs="Arial"/>
                <w:b w:val="0"/>
                <w:bCs/>
                <w:i/>
                <w:sz w:val="23"/>
                <w:szCs w:val="23"/>
              </w:rPr>
              <w:t>eczne, badania, metody, wyniki</w:t>
            </w:r>
            <w:r>
              <w:rPr>
                <w:rFonts w:ascii="Corbel" w:hAnsi="Corbel" w:cs="Arial"/>
                <w:b w:val="0"/>
                <w:bCs/>
                <w:sz w:val="23"/>
                <w:szCs w:val="23"/>
              </w:rPr>
              <w:t xml:space="preserve"> Warszawa: </w:t>
            </w:r>
            <w:proofErr w:type="spellStart"/>
            <w:r>
              <w:rPr>
                <w:rFonts w:ascii="Corbel" w:hAnsi="Corbel" w:cs="Arial"/>
                <w:b w:val="0"/>
                <w:bCs/>
                <w:sz w:val="23"/>
                <w:szCs w:val="23"/>
              </w:rPr>
              <w:t>IPiSS</w:t>
            </w:r>
            <w:proofErr w:type="spellEnd"/>
            <w:r>
              <w:rPr>
                <w:rFonts w:ascii="Corbel" w:hAnsi="Corbel" w:cs="Arial"/>
                <w:b w:val="0"/>
                <w:bCs/>
                <w:sz w:val="23"/>
                <w:szCs w:val="23"/>
              </w:rPr>
              <w:t xml:space="preserve"> 2005.</w:t>
            </w:r>
          </w:p>
          <w:p w:rsidR="00F1381D" w:rsidRDefault="00F1381D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z w:val="23"/>
                <w:szCs w:val="23"/>
              </w:rPr>
            </w:pPr>
            <w:proofErr w:type="spellStart"/>
            <w:r>
              <w:rPr>
                <w:rFonts w:ascii="Corbel" w:hAnsi="Corbel" w:cs="Arial"/>
                <w:b w:val="0"/>
                <w:bCs/>
                <w:sz w:val="23"/>
                <w:szCs w:val="23"/>
              </w:rPr>
              <w:t>Szarfenberg</w:t>
            </w:r>
            <w:proofErr w:type="spellEnd"/>
            <w:r>
              <w:rPr>
                <w:rFonts w:ascii="Corbel" w:hAnsi="Corbel" w:cs="Arial"/>
                <w:b w:val="0"/>
                <w:bCs/>
                <w:sz w:val="23"/>
                <w:szCs w:val="23"/>
              </w:rPr>
              <w:t xml:space="preserve"> R</w:t>
            </w:r>
            <w:r>
              <w:rPr>
                <w:rFonts w:ascii="Corbel" w:hAnsi="Corbel" w:cs="Arial"/>
                <w:b w:val="0"/>
                <w:bCs/>
                <w:i/>
                <w:sz w:val="23"/>
                <w:szCs w:val="23"/>
              </w:rPr>
              <w:t>.,  Marginalizacja i wykluczenie spo</w:t>
            </w:r>
            <w:r>
              <w:rPr>
                <w:rFonts w:ascii="Corbel" w:hAnsi="Corbel" w:cs="Arial"/>
                <w:b w:val="0"/>
                <w:bCs/>
                <w:i/>
                <w:sz w:val="22"/>
              </w:rPr>
              <w:t>ł</w:t>
            </w:r>
            <w:r>
              <w:rPr>
                <w:rFonts w:ascii="Corbel" w:hAnsi="Corbel" w:cs="Arial"/>
                <w:b w:val="0"/>
                <w:bCs/>
                <w:i/>
                <w:sz w:val="23"/>
                <w:szCs w:val="23"/>
              </w:rPr>
              <w:t>eczne. Wyk</w:t>
            </w:r>
            <w:r>
              <w:rPr>
                <w:rFonts w:ascii="Corbel" w:hAnsi="Corbel" w:cs="Arial"/>
                <w:b w:val="0"/>
                <w:bCs/>
                <w:i/>
                <w:sz w:val="22"/>
              </w:rPr>
              <w:t>ł</w:t>
            </w:r>
            <w:r>
              <w:rPr>
                <w:rFonts w:ascii="Corbel" w:hAnsi="Corbel" w:cs="Arial"/>
                <w:b w:val="0"/>
                <w:bCs/>
                <w:i/>
                <w:sz w:val="23"/>
                <w:szCs w:val="23"/>
              </w:rPr>
              <w:t>ady</w:t>
            </w:r>
            <w:r>
              <w:rPr>
                <w:rFonts w:ascii="Corbel" w:hAnsi="Corbel" w:cs="Arial"/>
                <w:b w:val="0"/>
                <w:bCs/>
                <w:sz w:val="23"/>
                <w:szCs w:val="23"/>
              </w:rPr>
              <w:t>. Warszawa: IPS UW 2006</w:t>
            </w:r>
          </w:p>
          <w:p w:rsidR="00F1381D" w:rsidRDefault="00F1381D">
            <w:pPr>
              <w:pStyle w:val="Punktygwne"/>
              <w:spacing w:before="0" w:after="0"/>
              <w:rPr>
                <w:rStyle w:val="dont-break-out"/>
              </w:rPr>
            </w:pPr>
            <w:proofErr w:type="spellStart"/>
            <w:r>
              <w:rPr>
                <w:rFonts w:ascii="Corbel" w:hAnsi="Corbel"/>
                <w:b w:val="0"/>
                <w:bCs/>
              </w:rPr>
              <w:t>Szluz</w:t>
            </w:r>
            <w:proofErr w:type="spellEnd"/>
            <w:r>
              <w:rPr>
                <w:rFonts w:ascii="Corbel" w:hAnsi="Corbel"/>
                <w:b w:val="0"/>
                <w:bCs/>
              </w:rPr>
              <w:t xml:space="preserve"> B</w:t>
            </w:r>
            <w:r>
              <w:rPr>
                <w:rFonts w:ascii="Corbel" w:hAnsi="Corbel"/>
                <w:b w:val="0"/>
                <w:bCs/>
                <w:i/>
              </w:rPr>
              <w:t>.</w:t>
            </w:r>
            <w:r>
              <w:rPr>
                <w:rFonts w:ascii="Corbel" w:hAnsi="Corbel"/>
                <w:b w:val="0"/>
                <w:bCs/>
              </w:rPr>
              <w:t>(red.),</w:t>
            </w:r>
            <w:r>
              <w:rPr>
                <w:rFonts w:ascii="Corbel" w:hAnsi="Corbel"/>
                <w:i/>
              </w:rPr>
              <w:t xml:space="preserve"> </w:t>
            </w:r>
            <w:r>
              <w:rPr>
                <w:rFonts w:ascii="Corbel" w:hAnsi="Corbel"/>
                <w:b w:val="0"/>
                <w:bCs/>
                <w:i/>
              </w:rPr>
              <w:t>Wielowymiarowość wykluczenia społecznego, diagnoza i profilaktyka</w:t>
            </w:r>
            <w:r>
              <w:rPr>
                <w:b w:val="0"/>
                <w:bCs/>
              </w:rPr>
              <w:t xml:space="preserve"> </w:t>
            </w:r>
            <w:proofErr w:type="spellStart"/>
            <w:r>
              <w:rPr>
                <w:rStyle w:val="dont-break-out"/>
                <w:b w:val="0"/>
                <w:bCs/>
              </w:rPr>
              <w:t>Občianske</w:t>
            </w:r>
            <w:proofErr w:type="spellEnd"/>
            <w:r>
              <w:rPr>
                <w:rStyle w:val="dont-break-out"/>
                <w:b w:val="0"/>
                <w:bCs/>
              </w:rPr>
              <w:t xml:space="preserve"> </w:t>
            </w:r>
            <w:proofErr w:type="spellStart"/>
            <w:r>
              <w:rPr>
                <w:rStyle w:val="dont-break-out"/>
                <w:b w:val="0"/>
                <w:bCs/>
              </w:rPr>
              <w:t>združenie</w:t>
            </w:r>
            <w:proofErr w:type="spellEnd"/>
            <w:r>
              <w:rPr>
                <w:rStyle w:val="dont-break-out"/>
                <w:b w:val="0"/>
                <w:bCs/>
              </w:rPr>
              <w:t xml:space="preserve"> SPEKTRUM-VÝCHOD, 2015</w:t>
            </w:r>
          </w:p>
          <w:p w:rsidR="00F1381D" w:rsidRDefault="00F1381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Pokrzywa M., Wilk S.,  </w:t>
            </w:r>
            <w:r>
              <w:rPr>
                <w:rFonts w:ascii="Corbel" w:hAnsi="Corbel"/>
                <w:i/>
              </w:rPr>
              <w:t>Wykluczenie społeczne, diagnoza, wymiary i kierunki działań,</w:t>
            </w:r>
            <w:r>
              <w:rPr>
                <w:rFonts w:ascii="Corbel" w:hAnsi="Corbel"/>
              </w:rPr>
              <w:t xml:space="preserve"> Rzeszów 2013</w:t>
            </w:r>
          </w:p>
          <w:p w:rsidR="00F1381D" w:rsidRDefault="00F1381D">
            <w:pPr>
              <w:pStyle w:val="Punktygwne"/>
              <w:spacing w:before="0" w:after="0"/>
              <w:rPr>
                <w:rFonts w:ascii="Arial" w:hAnsi="Arial" w:cs="Arial"/>
                <w:b w:val="0"/>
                <w:bCs/>
                <w:sz w:val="23"/>
                <w:szCs w:val="23"/>
              </w:rPr>
            </w:pPr>
          </w:p>
          <w:p w:rsidR="00F1381D" w:rsidRDefault="00F1381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color w:val="000000"/>
                <w:szCs w:val="24"/>
              </w:rPr>
            </w:pPr>
          </w:p>
        </w:tc>
      </w:tr>
    </w:tbl>
    <w:p w:rsidR="00F1381D" w:rsidRDefault="00F1381D" w:rsidP="00F1381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F1381D" w:rsidRDefault="00F1381D" w:rsidP="00F1381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CF022B" w:rsidRDefault="00CF022B">
      <w:bookmarkStart w:id="0" w:name="_GoBack"/>
      <w:bookmarkEnd w:id="0"/>
    </w:p>
    <w:sectPr w:rsidR="00CF0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79F" w:rsidRDefault="0019379F" w:rsidP="00F1381D">
      <w:pPr>
        <w:spacing w:after="0" w:line="240" w:lineRule="auto"/>
      </w:pPr>
      <w:r>
        <w:separator/>
      </w:r>
    </w:p>
  </w:endnote>
  <w:endnote w:type="continuationSeparator" w:id="0">
    <w:p w:rsidR="0019379F" w:rsidRDefault="0019379F" w:rsidP="00F1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79F" w:rsidRDefault="0019379F" w:rsidP="00F1381D">
      <w:pPr>
        <w:spacing w:after="0" w:line="240" w:lineRule="auto"/>
      </w:pPr>
      <w:r>
        <w:separator/>
      </w:r>
    </w:p>
  </w:footnote>
  <w:footnote w:type="continuationSeparator" w:id="0">
    <w:p w:rsidR="0019379F" w:rsidRDefault="0019379F" w:rsidP="00F1381D">
      <w:pPr>
        <w:spacing w:after="0" w:line="240" w:lineRule="auto"/>
      </w:pPr>
      <w:r>
        <w:continuationSeparator/>
      </w:r>
    </w:p>
  </w:footnote>
  <w:footnote w:id="1">
    <w:p w:rsidR="00F1381D" w:rsidRDefault="00F1381D" w:rsidP="00F138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630FDC"/>
    <w:multiLevelType w:val="hybridMultilevel"/>
    <w:tmpl w:val="2BD88BC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1D"/>
    <w:rsid w:val="0019379F"/>
    <w:rsid w:val="00CF022B"/>
    <w:rsid w:val="00F1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1381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1381D"/>
    <w:pPr>
      <w:ind w:left="720"/>
      <w:contextualSpacing/>
    </w:pPr>
  </w:style>
  <w:style w:type="paragraph" w:customStyle="1" w:styleId="Punktygwne">
    <w:name w:val="Punkty główne"/>
    <w:basedOn w:val="Normalny"/>
    <w:rsid w:val="00F1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1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1381D"/>
    <w:rPr>
      <w:vertAlign w:val="superscript"/>
    </w:rPr>
  </w:style>
  <w:style w:type="character" w:customStyle="1" w:styleId="wrtext">
    <w:name w:val="wrtext"/>
    <w:basedOn w:val="Domylnaczcionkaakapitu"/>
    <w:rsid w:val="00F1381D"/>
  </w:style>
  <w:style w:type="character" w:customStyle="1" w:styleId="dont-break-out">
    <w:name w:val="dont-break-out"/>
    <w:basedOn w:val="Domylnaczcionkaakapitu"/>
    <w:rsid w:val="00F1381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81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8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8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81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1381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1381D"/>
    <w:pPr>
      <w:ind w:left="720"/>
      <w:contextualSpacing/>
    </w:pPr>
  </w:style>
  <w:style w:type="paragraph" w:customStyle="1" w:styleId="Punktygwne">
    <w:name w:val="Punkty główne"/>
    <w:basedOn w:val="Normalny"/>
    <w:rsid w:val="00F138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81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38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81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1381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381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38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1381D"/>
    <w:rPr>
      <w:vertAlign w:val="superscript"/>
    </w:rPr>
  </w:style>
  <w:style w:type="character" w:customStyle="1" w:styleId="wrtext">
    <w:name w:val="wrtext"/>
    <w:basedOn w:val="Domylnaczcionkaakapitu"/>
    <w:rsid w:val="00F1381D"/>
  </w:style>
  <w:style w:type="character" w:customStyle="1" w:styleId="dont-break-out">
    <w:name w:val="dont-break-out"/>
    <w:basedOn w:val="Domylnaczcionkaakapitu"/>
    <w:rsid w:val="00F1381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8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81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1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</cp:lastModifiedBy>
  <cp:revision>1</cp:revision>
  <dcterms:created xsi:type="dcterms:W3CDTF">2024-09-28T12:49:00Z</dcterms:created>
  <dcterms:modified xsi:type="dcterms:W3CDTF">2024-09-28T12:54:00Z</dcterms:modified>
</cp:coreProperties>
</file>